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F2" w:rsidRPr="009A2906" w:rsidRDefault="001C75F2" w:rsidP="001C75F2">
      <w:pPr>
        <w:rPr>
          <w:b/>
          <w:sz w:val="28"/>
          <w:szCs w:val="28"/>
        </w:rPr>
      </w:pPr>
      <w:r w:rsidRPr="009459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Тема: Процедуры, работа с двумя формами</w:t>
      </w:r>
      <w:r w:rsidR="009A2906" w:rsidRPr="009A2906">
        <w:rPr>
          <w:b/>
          <w:sz w:val="28"/>
          <w:szCs w:val="28"/>
        </w:rPr>
        <w:t xml:space="preserve"> </w:t>
      </w:r>
      <w:r w:rsidR="009A2906">
        <w:rPr>
          <w:b/>
          <w:sz w:val="28"/>
          <w:szCs w:val="28"/>
        </w:rPr>
        <w:t xml:space="preserve">в среде </w:t>
      </w:r>
      <w:r w:rsidR="009A2906">
        <w:rPr>
          <w:b/>
          <w:sz w:val="28"/>
          <w:szCs w:val="28"/>
          <w:lang w:val="en-US"/>
        </w:rPr>
        <w:t>VB</w:t>
      </w:r>
    </w:p>
    <w:p w:rsidR="001C75F2" w:rsidRPr="001C75F2" w:rsidRDefault="001C75F2" w:rsidP="001C75F2">
      <w:pPr>
        <w:rPr>
          <w:b/>
          <w:sz w:val="28"/>
          <w:szCs w:val="28"/>
        </w:rPr>
      </w:pPr>
    </w:p>
    <w:p w:rsidR="001C75F2" w:rsidRPr="00072FA0" w:rsidRDefault="001C75F2" w:rsidP="001C75F2">
      <w:pPr>
        <w:rPr>
          <w:b/>
          <w:sz w:val="28"/>
          <w:szCs w:val="28"/>
        </w:rPr>
      </w:pPr>
      <w:r w:rsidRPr="00EB4483">
        <w:rPr>
          <w:b/>
          <w:sz w:val="28"/>
          <w:szCs w:val="28"/>
        </w:rPr>
        <w:t>Самостоятельная работа</w:t>
      </w:r>
    </w:p>
    <w:p w:rsidR="00072FA0" w:rsidRDefault="00072FA0" w:rsidP="00072FA0">
      <w:pPr>
        <w:rPr>
          <w:b/>
          <w:sz w:val="28"/>
          <w:szCs w:val="28"/>
        </w:rPr>
      </w:pPr>
      <w:r w:rsidRPr="00072FA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Установить на форме кнопку перехода на вторую форму</w:t>
      </w:r>
    </w:p>
    <w:p w:rsidR="001C75F2" w:rsidRPr="00072FA0" w:rsidRDefault="00072FA0" w:rsidP="00072F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1C75F2">
        <w:rPr>
          <w:sz w:val="28"/>
          <w:szCs w:val="28"/>
        </w:rPr>
        <w:t>Добавить вторую форм</w:t>
      </w:r>
      <w:r>
        <w:rPr>
          <w:sz w:val="28"/>
          <w:szCs w:val="28"/>
        </w:rPr>
        <w:t>у</w:t>
      </w:r>
      <w:r w:rsidRPr="00072FA0"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Add</w:t>
      </w:r>
      <w:r w:rsidRPr="00072FA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Form</w:t>
      </w:r>
      <w:r w:rsidRPr="00072F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-- </w:t>
      </w:r>
      <w:r>
        <w:rPr>
          <w:sz w:val="28"/>
          <w:szCs w:val="28"/>
          <w:lang w:val="en-US"/>
        </w:rPr>
        <w:t>Form</w:t>
      </w:r>
      <w:r w:rsidRPr="00072FA0">
        <w:rPr>
          <w:sz w:val="28"/>
          <w:szCs w:val="28"/>
        </w:rPr>
        <w:t xml:space="preserve"> </w:t>
      </w:r>
      <w:r w:rsidR="001C75F2">
        <w:rPr>
          <w:sz w:val="28"/>
          <w:szCs w:val="28"/>
        </w:rPr>
        <w:t xml:space="preserve"> </w:t>
      </w:r>
    </w:p>
    <w:p w:rsidR="001C75F2" w:rsidRDefault="00B920B0" w:rsidP="001C75F2">
      <w:pPr>
        <w:jc w:val="both"/>
        <w:rPr>
          <w:sz w:val="28"/>
          <w:szCs w:val="28"/>
        </w:rPr>
      </w:pPr>
      <w:r w:rsidRPr="009A2906">
        <w:rPr>
          <w:b/>
          <w:sz w:val="28"/>
          <w:szCs w:val="28"/>
        </w:rPr>
        <w:t>3</w:t>
      </w:r>
      <w:r w:rsidR="001C75F2" w:rsidRPr="009A2906">
        <w:rPr>
          <w:b/>
          <w:sz w:val="28"/>
          <w:szCs w:val="28"/>
        </w:rPr>
        <w:t>.</w:t>
      </w:r>
      <w:r w:rsidR="001C75F2">
        <w:rPr>
          <w:sz w:val="28"/>
          <w:szCs w:val="28"/>
        </w:rPr>
        <w:t xml:space="preserve"> Установить на </w:t>
      </w:r>
      <w:r>
        <w:rPr>
          <w:sz w:val="28"/>
          <w:szCs w:val="28"/>
        </w:rPr>
        <w:t>первой</w:t>
      </w:r>
      <w:r w:rsidR="001C75F2">
        <w:rPr>
          <w:sz w:val="28"/>
          <w:szCs w:val="28"/>
        </w:rPr>
        <w:t xml:space="preserve"> форме кнопку перехода на </w:t>
      </w:r>
      <w:r>
        <w:rPr>
          <w:sz w:val="28"/>
          <w:szCs w:val="28"/>
        </w:rPr>
        <w:t xml:space="preserve">вторую </w:t>
      </w:r>
      <w:r w:rsidR="001C75F2">
        <w:rPr>
          <w:sz w:val="28"/>
          <w:szCs w:val="28"/>
        </w:rPr>
        <w:t>форму</w:t>
      </w:r>
      <w:proofErr w:type="gramStart"/>
      <w:r w:rsidR="001C75F2">
        <w:rPr>
          <w:sz w:val="28"/>
          <w:szCs w:val="28"/>
        </w:rPr>
        <w:t>.(</w:t>
      </w:r>
      <w:proofErr w:type="gramEnd"/>
      <w:r w:rsidR="001C75F2">
        <w:rPr>
          <w:sz w:val="28"/>
          <w:szCs w:val="28"/>
        </w:rPr>
        <w:t>пример программного кода):.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06"/>
      </w:tblGrid>
      <w:tr w:rsidR="001C75F2" w:rsidRPr="00D51E4A" w:rsidTr="00E250DE">
        <w:tc>
          <w:tcPr>
            <w:tcW w:w="4706" w:type="dxa"/>
            <w:vAlign w:val="bottom"/>
          </w:tcPr>
          <w:p w:rsidR="001C75F2" w:rsidRPr="00D51E4A" w:rsidRDefault="001C75F2" w:rsidP="00E250DE">
            <w:pPr>
              <w:spacing w:before="120"/>
              <w:rPr>
                <w:b/>
                <w:color w:val="000080"/>
                <w:sz w:val="28"/>
                <w:szCs w:val="28"/>
              </w:rPr>
            </w:pPr>
            <w:proofErr w:type="spellStart"/>
            <w:r w:rsidRPr="00D51E4A">
              <w:rPr>
                <w:b/>
                <w:color w:val="000080"/>
                <w:sz w:val="28"/>
                <w:szCs w:val="28"/>
              </w:rPr>
              <w:t>Private</w:t>
            </w:r>
            <w:proofErr w:type="spellEnd"/>
            <w:r w:rsidRPr="00D51E4A">
              <w:rPr>
                <w:b/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D51E4A">
              <w:rPr>
                <w:b/>
                <w:color w:val="000080"/>
                <w:sz w:val="28"/>
                <w:szCs w:val="28"/>
              </w:rPr>
              <w:t>Sub</w:t>
            </w:r>
            <w:proofErr w:type="spellEnd"/>
            <w:r w:rsidR="00B920B0">
              <w:rPr>
                <w:sz w:val="28"/>
                <w:szCs w:val="28"/>
              </w:rPr>
              <w:t xml:space="preserve"> Command1</w:t>
            </w:r>
            <w:r w:rsidRPr="00D51E4A">
              <w:rPr>
                <w:sz w:val="28"/>
                <w:szCs w:val="28"/>
              </w:rPr>
              <w:t>_Click()</w:t>
            </w:r>
          </w:p>
        </w:tc>
      </w:tr>
      <w:tr w:rsidR="001C75F2" w:rsidRPr="00D51E4A" w:rsidTr="00E250DE">
        <w:tc>
          <w:tcPr>
            <w:tcW w:w="4706" w:type="dxa"/>
            <w:vAlign w:val="bottom"/>
          </w:tcPr>
          <w:p w:rsidR="001C75F2" w:rsidRPr="00D51E4A" w:rsidRDefault="001C75F2" w:rsidP="00E250DE">
            <w:pPr>
              <w:spacing w:before="60"/>
              <w:ind w:firstLine="142"/>
              <w:rPr>
                <w:b/>
                <w:color w:val="000080"/>
                <w:sz w:val="28"/>
                <w:szCs w:val="28"/>
              </w:rPr>
            </w:pPr>
            <w:r w:rsidRPr="00D51E4A">
              <w:rPr>
                <w:sz w:val="28"/>
                <w:szCs w:val="28"/>
              </w:rPr>
              <w:t>Form2.Show</w:t>
            </w:r>
          </w:p>
        </w:tc>
      </w:tr>
      <w:tr w:rsidR="001C75F2" w:rsidRPr="00D51E4A" w:rsidTr="00E250DE">
        <w:tc>
          <w:tcPr>
            <w:tcW w:w="4706" w:type="dxa"/>
            <w:vAlign w:val="bottom"/>
          </w:tcPr>
          <w:p w:rsidR="001C75F2" w:rsidRPr="00D51E4A" w:rsidRDefault="001C75F2" w:rsidP="00E250DE">
            <w:pPr>
              <w:spacing w:before="60"/>
              <w:ind w:firstLine="142"/>
              <w:rPr>
                <w:b/>
                <w:color w:val="000080"/>
                <w:sz w:val="28"/>
                <w:szCs w:val="28"/>
              </w:rPr>
            </w:pPr>
            <w:proofErr w:type="spellStart"/>
            <w:r w:rsidRPr="00D51E4A">
              <w:rPr>
                <w:sz w:val="28"/>
                <w:szCs w:val="28"/>
              </w:rPr>
              <w:t>Unload</w:t>
            </w:r>
            <w:proofErr w:type="spellEnd"/>
            <w:r w:rsidRPr="00D51E4A">
              <w:rPr>
                <w:sz w:val="28"/>
                <w:szCs w:val="28"/>
              </w:rPr>
              <w:t xml:space="preserve"> </w:t>
            </w:r>
            <w:proofErr w:type="spellStart"/>
            <w:r w:rsidRPr="00D51E4A">
              <w:rPr>
                <w:sz w:val="28"/>
                <w:szCs w:val="28"/>
              </w:rPr>
              <w:t>Me</w:t>
            </w:r>
            <w:proofErr w:type="spellEnd"/>
          </w:p>
        </w:tc>
      </w:tr>
      <w:tr w:rsidR="001C75F2" w:rsidRPr="00D51E4A" w:rsidTr="00E250DE">
        <w:tc>
          <w:tcPr>
            <w:tcW w:w="4706" w:type="dxa"/>
            <w:vAlign w:val="bottom"/>
          </w:tcPr>
          <w:p w:rsidR="001C75F2" w:rsidRPr="00D51E4A" w:rsidRDefault="001C75F2" w:rsidP="00E250DE">
            <w:pPr>
              <w:spacing w:before="120"/>
              <w:rPr>
                <w:b/>
                <w:color w:val="000080"/>
                <w:sz w:val="28"/>
                <w:szCs w:val="28"/>
              </w:rPr>
            </w:pPr>
            <w:proofErr w:type="spellStart"/>
            <w:r w:rsidRPr="00D51E4A">
              <w:rPr>
                <w:b/>
                <w:color w:val="000080"/>
                <w:sz w:val="28"/>
                <w:szCs w:val="28"/>
              </w:rPr>
              <w:t>End</w:t>
            </w:r>
            <w:proofErr w:type="spellEnd"/>
            <w:r w:rsidRPr="00D51E4A">
              <w:rPr>
                <w:b/>
                <w:color w:val="000080"/>
                <w:sz w:val="28"/>
                <w:szCs w:val="28"/>
              </w:rPr>
              <w:t xml:space="preserve"> </w:t>
            </w:r>
            <w:proofErr w:type="spellStart"/>
            <w:r w:rsidRPr="00D51E4A">
              <w:rPr>
                <w:b/>
                <w:color w:val="000080"/>
                <w:sz w:val="28"/>
                <w:szCs w:val="28"/>
              </w:rPr>
              <w:t>Sub</w:t>
            </w:r>
            <w:proofErr w:type="spellEnd"/>
          </w:p>
        </w:tc>
      </w:tr>
    </w:tbl>
    <w:p w:rsidR="001C75F2" w:rsidRDefault="001C75F2" w:rsidP="001C75F2">
      <w:pPr>
        <w:jc w:val="both"/>
        <w:rPr>
          <w:sz w:val="28"/>
          <w:szCs w:val="28"/>
        </w:rPr>
      </w:pPr>
    </w:p>
    <w:p w:rsidR="001C75F2" w:rsidRDefault="00B920B0" w:rsidP="001C75F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75F2">
        <w:rPr>
          <w:sz w:val="28"/>
          <w:szCs w:val="28"/>
        </w:rPr>
        <w:t>. Установить на второй форме элементы для решения следующей задачи: Создать проект для проверки знаний устного сложения и нахождения минимального значения из трех введенных значений.</w:t>
      </w:r>
    </w:p>
    <w:p w:rsidR="001C75F2" w:rsidRDefault="001C75F2" w:rsidP="001C75F2">
      <w:pPr>
        <w:jc w:val="both"/>
        <w:rPr>
          <w:sz w:val="28"/>
          <w:szCs w:val="28"/>
        </w:rPr>
      </w:pPr>
      <w:r>
        <w:rPr>
          <w:sz w:val="28"/>
          <w:szCs w:val="28"/>
        </w:rPr>
        <w:t>В программном коде должна быть использована подпрограмма нахождения минимального значения и подпрограмм</w:t>
      </w:r>
      <w:r w:rsidR="00B920B0">
        <w:rPr>
          <w:sz w:val="28"/>
          <w:szCs w:val="28"/>
        </w:rPr>
        <w:t>а проверки умения устного счета.</w:t>
      </w:r>
    </w:p>
    <w:p w:rsidR="001C75F2" w:rsidRPr="00B920B0" w:rsidRDefault="001C75F2" w:rsidP="001C7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чисел требуется вводить через текстовые поля </w:t>
      </w:r>
      <w:proofErr w:type="spellStart"/>
      <w:r>
        <w:rPr>
          <w:sz w:val="28"/>
          <w:szCs w:val="28"/>
          <w:lang w:val="en-US"/>
        </w:rPr>
        <w:t>TextBox</w:t>
      </w:r>
      <w:proofErr w:type="spellEnd"/>
      <w:r w:rsidRPr="0010763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Вывод минимального числа в поле типа </w:t>
      </w:r>
      <w:r>
        <w:rPr>
          <w:sz w:val="28"/>
          <w:szCs w:val="28"/>
          <w:lang w:val="en-US"/>
        </w:rPr>
        <w:t>Label</w:t>
      </w:r>
      <w:r w:rsidRPr="0010763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значение суммы </w:t>
      </w:r>
      <w:r w:rsidR="00B920B0">
        <w:rPr>
          <w:sz w:val="28"/>
          <w:szCs w:val="28"/>
        </w:rPr>
        <w:t xml:space="preserve">ученик должен ввести </w:t>
      </w:r>
      <w:r>
        <w:rPr>
          <w:sz w:val="28"/>
          <w:szCs w:val="28"/>
        </w:rPr>
        <w:t xml:space="preserve">в текстовое поле </w:t>
      </w:r>
      <w:proofErr w:type="spellStart"/>
      <w:r>
        <w:rPr>
          <w:sz w:val="28"/>
          <w:szCs w:val="28"/>
          <w:lang w:val="en-US"/>
        </w:rPr>
        <w:t>TextBox</w:t>
      </w:r>
      <w:proofErr w:type="spellEnd"/>
      <w:r w:rsidR="00B920B0">
        <w:rPr>
          <w:sz w:val="28"/>
          <w:szCs w:val="28"/>
        </w:rPr>
        <w:t xml:space="preserve">, в ответ на которое, должно появиться окно сообщения </w:t>
      </w:r>
      <w:proofErr w:type="spellStart"/>
      <w:r w:rsidR="00B920B0">
        <w:rPr>
          <w:sz w:val="28"/>
          <w:szCs w:val="28"/>
          <w:lang w:val="en-US"/>
        </w:rPr>
        <w:t>MsgBox</w:t>
      </w:r>
      <w:proofErr w:type="spellEnd"/>
      <w:r w:rsidR="00B920B0" w:rsidRPr="00B920B0">
        <w:rPr>
          <w:sz w:val="28"/>
          <w:szCs w:val="28"/>
        </w:rPr>
        <w:t>(“</w:t>
      </w:r>
      <w:r w:rsidR="00B920B0">
        <w:rPr>
          <w:sz w:val="28"/>
          <w:szCs w:val="28"/>
        </w:rPr>
        <w:t>Правильно</w:t>
      </w:r>
      <w:r w:rsidR="00B920B0" w:rsidRPr="00B920B0">
        <w:rPr>
          <w:sz w:val="28"/>
          <w:szCs w:val="28"/>
        </w:rPr>
        <w:t>”</w:t>
      </w:r>
      <w:r w:rsidR="00B920B0">
        <w:rPr>
          <w:sz w:val="28"/>
          <w:szCs w:val="28"/>
        </w:rPr>
        <w:t xml:space="preserve">) или </w:t>
      </w:r>
      <w:proofErr w:type="spellStart"/>
      <w:r w:rsidR="00B920B0">
        <w:rPr>
          <w:sz w:val="28"/>
          <w:szCs w:val="28"/>
          <w:lang w:val="en-US"/>
        </w:rPr>
        <w:t>MsgBox</w:t>
      </w:r>
      <w:proofErr w:type="spellEnd"/>
      <w:r w:rsidR="00B920B0" w:rsidRPr="00B920B0">
        <w:rPr>
          <w:sz w:val="28"/>
          <w:szCs w:val="28"/>
        </w:rPr>
        <w:t>(“</w:t>
      </w:r>
      <w:r w:rsidR="00B920B0">
        <w:rPr>
          <w:sz w:val="28"/>
          <w:szCs w:val="28"/>
        </w:rPr>
        <w:t>Неправильно</w:t>
      </w:r>
      <w:r w:rsidR="00B920B0" w:rsidRPr="00B920B0">
        <w:rPr>
          <w:sz w:val="28"/>
          <w:szCs w:val="28"/>
        </w:rPr>
        <w:t>”</w:t>
      </w:r>
      <w:r w:rsidR="00B920B0">
        <w:rPr>
          <w:sz w:val="28"/>
          <w:szCs w:val="28"/>
        </w:rPr>
        <w:t>)</w:t>
      </w:r>
    </w:p>
    <w:p w:rsidR="001C75F2" w:rsidRPr="0010763E" w:rsidRDefault="001C75F2" w:rsidP="001C75F2">
      <w:pPr>
        <w:jc w:val="both"/>
        <w:rPr>
          <w:sz w:val="28"/>
          <w:szCs w:val="28"/>
        </w:rPr>
      </w:pPr>
    </w:p>
    <w:p w:rsidR="00DC5BEE" w:rsidRPr="009A2906" w:rsidRDefault="00B920B0" w:rsidP="00B920B0">
      <w:pPr>
        <w:jc w:val="both"/>
        <w:rPr>
          <w:sz w:val="28"/>
          <w:szCs w:val="28"/>
        </w:rPr>
      </w:pPr>
      <w:r w:rsidRPr="009A2906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3321685</wp:posOffset>
            </wp:positionH>
            <wp:positionV relativeFrom="paragraph">
              <wp:posOffset>424180</wp:posOffset>
            </wp:positionV>
            <wp:extent cx="2291080" cy="2065020"/>
            <wp:effectExtent l="19050" t="0" r="0" b="0"/>
            <wp:wrapThrough wrapText="bothSides">
              <wp:wrapPolygon edited="0">
                <wp:start x="-180" y="0"/>
                <wp:lineTo x="-180" y="21321"/>
                <wp:lineTo x="21552" y="21321"/>
                <wp:lineTo x="21552" y="0"/>
                <wp:lineTo x="-18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206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2906">
        <w:rPr>
          <w:b/>
          <w:sz w:val="28"/>
          <w:szCs w:val="28"/>
        </w:rPr>
        <w:t>5.</w:t>
      </w:r>
      <w:r w:rsidRPr="00B920B0">
        <w:rPr>
          <w:sz w:val="28"/>
          <w:szCs w:val="28"/>
        </w:rPr>
        <w:t xml:space="preserve"> </w:t>
      </w:r>
      <w:r w:rsidR="009A2906">
        <w:rPr>
          <w:sz w:val="28"/>
          <w:szCs w:val="28"/>
        </w:rPr>
        <w:t>Установить элементы на формах</w:t>
      </w:r>
      <w:r w:rsidR="001C75F2">
        <w:rPr>
          <w:sz w:val="28"/>
          <w:szCs w:val="28"/>
        </w:rPr>
        <w:t>, как показано на примере:</w:t>
      </w: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8890</wp:posOffset>
            </wp:positionV>
            <wp:extent cx="2629535" cy="1999615"/>
            <wp:effectExtent l="19050" t="0" r="0" b="0"/>
            <wp:wrapThrough wrapText="bothSides">
              <wp:wrapPolygon edited="0">
                <wp:start x="-156" y="0"/>
                <wp:lineTo x="-156" y="21401"/>
                <wp:lineTo x="21595" y="21401"/>
                <wp:lineTo x="21595" y="0"/>
                <wp:lineTo x="-156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423" t="2986" r="73566" b="73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199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Pr="009A2906" w:rsidRDefault="009A2906" w:rsidP="00B920B0">
      <w:pPr>
        <w:jc w:val="both"/>
        <w:rPr>
          <w:sz w:val="28"/>
          <w:szCs w:val="28"/>
        </w:rPr>
      </w:pPr>
    </w:p>
    <w:p w:rsidR="009A2906" w:rsidRDefault="009A2906" w:rsidP="00B920B0">
      <w:pPr>
        <w:jc w:val="both"/>
        <w:rPr>
          <w:b/>
          <w:sz w:val="28"/>
          <w:szCs w:val="28"/>
        </w:rPr>
      </w:pPr>
      <w:r w:rsidRPr="009A2906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Кнопка «Возврат» - возвращение на первую форму.</w:t>
      </w:r>
    </w:p>
    <w:p w:rsidR="009A2906" w:rsidRPr="009A2906" w:rsidRDefault="009A2906" w:rsidP="00B920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Сохранить полученный проект, как самостоятельное приложение.</w:t>
      </w:r>
    </w:p>
    <w:sectPr w:rsidR="009A2906" w:rsidRPr="009A2906" w:rsidSect="00DC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C75F2"/>
    <w:rsid w:val="00072FA0"/>
    <w:rsid w:val="001C75F2"/>
    <w:rsid w:val="009A2906"/>
    <w:rsid w:val="00B920B0"/>
    <w:rsid w:val="00D72D4F"/>
    <w:rsid w:val="00DC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5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5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72F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ааа</dc:creator>
  <cp:keywords/>
  <dc:description/>
  <cp:lastModifiedBy>ааа</cp:lastModifiedBy>
  <cp:revision>3</cp:revision>
  <dcterms:created xsi:type="dcterms:W3CDTF">2009-05-04T13:14:00Z</dcterms:created>
  <dcterms:modified xsi:type="dcterms:W3CDTF">2009-05-04T13:45:00Z</dcterms:modified>
</cp:coreProperties>
</file>